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093330" w:rsidP="00506BB5">
      <w:pPr>
        <w:jc w:val="center"/>
        <w:rPr>
          <w:b/>
        </w:rPr>
      </w:pPr>
      <w:r>
        <w:rPr>
          <w:b/>
        </w:rPr>
        <w:t>№ 59</w:t>
      </w:r>
      <w:r w:rsidR="00506BB5">
        <w:rPr>
          <w:b/>
        </w:rPr>
        <w:t xml:space="preserve"> – МИ/НР</w:t>
      </w:r>
    </w:p>
    <w:p w:rsidR="00506BB5" w:rsidRDefault="00992231" w:rsidP="00506BB5">
      <w:pPr>
        <w:jc w:val="center"/>
      </w:pPr>
      <w:r>
        <w:t xml:space="preserve">Девня, Варна, </w:t>
      </w:r>
      <w:r w:rsidR="00F62409">
        <w:t>19</w:t>
      </w:r>
      <w:r w:rsidR="00506BB5">
        <w:t>.09.2015г.</w:t>
      </w:r>
    </w:p>
    <w:p w:rsidR="00506BB5" w:rsidRDefault="00506BB5" w:rsidP="00506BB5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</w:t>
      </w:r>
      <w:r w:rsidR="00F62409">
        <w:t xml:space="preserve">коалиция </w:t>
      </w:r>
      <w:r w:rsidR="00093330">
        <w:t>БЪЛГАРСКА РАДИКАЛНА ЛЕВИЦА</w:t>
      </w:r>
      <w:r w:rsidR="00BB08DD">
        <w:t xml:space="preserve"> </w:t>
      </w:r>
      <w:r w:rsidR="00093330">
        <w:t>с вх.№66</w:t>
      </w:r>
      <w:r w:rsidR="00F62409">
        <w:t>/ 18</w:t>
      </w:r>
      <w:r w:rsidR="00A437A6">
        <w:t>.09.201</w:t>
      </w:r>
      <w:r w:rsidR="00093330">
        <w:t>5 г. регистрирана с Решение  №36</w:t>
      </w:r>
      <w:r w:rsidR="00F62409">
        <w:t xml:space="preserve"> МИ/НР от 14</w:t>
      </w:r>
      <w:r w:rsidR="00A437A6">
        <w:t xml:space="preserve">.09.2015 г. на ОИК Девня </w:t>
      </w:r>
      <w:r w:rsidR="00BB08DD">
        <w:t xml:space="preserve">за регистрация на кандидатска листа </w:t>
      </w:r>
      <w:r w:rsidR="00BB08DD" w:rsidRPr="009F1537">
        <w:rPr>
          <w:b/>
        </w:rPr>
        <w:t>за кмет на Община Девня</w:t>
      </w:r>
      <w:r w:rsidR="00BB08DD">
        <w:t xml:space="preserve"> за изборите на 25 октомври 2015 г. </w:t>
      </w:r>
    </w:p>
    <w:p w:rsidR="00BB08DD" w:rsidRDefault="00BB08DD" w:rsidP="00506BB5"/>
    <w:p w:rsidR="00506BB5" w:rsidRDefault="002D03B8" w:rsidP="00506BB5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093330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</w:t>
      </w:r>
      <w:r w:rsidR="00093330">
        <w:t xml:space="preserve">на </w:t>
      </w:r>
      <w:r w:rsidR="00093330" w:rsidRPr="00093330">
        <w:t>коал</w:t>
      </w:r>
      <w:r w:rsidR="00093330">
        <w:t>иция БЪЛГАРСКА РАДИКАЛНА ЛЕВИЦА</w:t>
      </w:r>
      <w:r w:rsidR="000C5A03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0C5A03" w:rsidRDefault="00093330" w:rsidP="000C5A03">
      <w:r>
        <w:rPr>
          <w:b/>
        </w:rPr>
        <w:t>Ангел Стоилов Йорданов</w:t>
      </w:r>
      <w:bookmarkStart w:id="0" w:name="_GoBack"/>
      <w:bookmarkEnd w:id="0"/>
    </w:p>
    <w:p w:rsidR="009F1537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FC3831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>Предложение по Приложение 58-МИ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F62409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F62409">
        <w:t>т кандидата</w:t>
      </w:r>
      <w:r w:rsidRPr="009F1537">
        <w:t>-български граждани</w:t>
      </w:r>
      <w:r w:rsidR="00F62409">
        <w:t>н</w:t>
      </w:r>
      <w:r w:rsidRPr="009F1537">
        <w:t xml:space="preserve"> за общински съветници и кметове по Приложение 64-МИ</w:t>
      </w:r>
    </w:p>
    <w:p w:rsidR="009F1537" w:rsidRPr="009F1537" w:rsidRDefault="00FC3831" w:rsidP="009F1537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Пълномощ</w:t>
      </w:r>
      <w:r w:rsidR="00FC3831">
        <w:t>но на лицето, изрично упълномощено да представлява коалицията пред ОИК-Девня</w:t>
      </w: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>кмет на 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FC3831">
        <w:t>ас на обявяване на Решението: 19</w:t>
      </w:r>
      <w:r>
        <w:t>.09.2015г. , ......................... ч.</w:t>
      </w:r>
    </w:p>
    <w:p w:rsidR="00506BB5" w:rsidRDefault="00506BB5" w:rsidP="006B79D7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93330"/>
    <w:rsid w:val="000C5A03"/>
    <w:rsid w:val="001D3E37"/>
    <w:rsid w:val="00215424"/>
    <w:rsid w:val="002A6EF8"/>
    <w:rsid w:val="002D03B8"/>
    <w:rsid w:val="00350D36"/>
    <w:rsid w:val="00371FBC"/>
    <w:rsid w:val="003B466B"/>
    <w:rsid w:val="003F2B45"/>
    <w:rsid w:val="004B591F"/>
    <w:rsid w:val="004C44F9"/>
    <w:rsid w:val="00506BB5"/>
    <w:rsid w:val="0052709F"/>
    <w:rsid w:val="00540944"/>
    <w:rsid w:val="005F216B"/>
    <w:rsid w:val="00616F98"/>
    <w:rsid w:val="00677BB8"/>
    <w:rsid w:val="006B79D7"/>
    <w:rsid w:val="007111B2"/>
    <w:rsid w:val="00716617"/>
    <w:rsid w:val="00717C3A"/>
    <w:rsid w:val="00763687"/>
    <w:rsid w:val="00882FD0"/>
    <w:rsid w:val="008D4016"/>
    <w:rsid w:val="009141DE"/>
    <w:rsid w:val="00943CFF"/>
    <w:rsid w:val="0098052F"/>
    <w:rsid w:val="00992231"/>
    <w:rsid w:val="009E6531"/>
    <w:rsid w:val="009F1537"/>
    <w:rsid w:val="009F460A"/>
    <w:rsid w:val="00A437A6"/>
    <w:rsid w:val="00A52C5B"/>
    <w:rsid w:val="00A636E5"/>
    <w:rsid w:val="00AA1A50"/>
    <w:rsid w:val="00AD7232"/>
    <w:rsid w:val="00B076A0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B72DE"/>
    <w:rsid w:val="00DC1AB5"/>
    <w:rsid w:val="00E14139"/>
    <w:rsid w:val="00E776D1"/>
    <w:rsid w:val="00E87BB2"/>
    <w:rsid w:val="00EA1A8A"/>
    <w:rsid w:val="00EA498E"/>
    <w:rsid w:val="00EB6BBD"/>
    <w:rsid w:val="00F62409"/>
    <w:rsid w:val="00F82C2A"/>
    <w:rsid w:val="00FA44D4"/>
    <w:rsid w:val="00FC3831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62</cp:revision>
  <dcterms:created xsi:type="dcterms:W3CDTF">2015-09-14T11:09:00Z</dcterms:created>
  <dcterms:modified xsi:type="dcterms:W3CDTF">2015-09-18T09:42:00Z</dcterms:modified>
</cp:coreProperties>
</file>