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FD6" w:rsidRPr="007A3FD6" w:rsidRDefault="007A3FD6" w:rsidP="007A3FD6">
      <w:pPr>
        <w:jc w:val="center"/>
        <w:rPr>
          <w:u w:val="single"/>
        </w:rPr>
      </w:pPr>
      <w:r w:rsidRPr="007A3FD6">
        <w:rPr>
          <w:u w:val="single"/>
        </w:rPr>
        <w:t>ОБЩИНСКА ИЗБИРАТЕЛНА КОМИСИЯ – ДЕВНЯ, ВАРНА</w:t>
      </w:r>
    </w:p>
    <w:p w:rsidR="007A3FD6" w:rsidRDefault="007A3FD6" w:rsidP="007A3FD6"/>
    <w:p w:rsidR="007A3FD6" w:rsidRDefault="007A3FD6" w:rsidP="007A3FD6">
      <w:pPr>
        <w:jc w:val="center"/>
      </w:pPr>
      <w:r>
        <w:t>РЕШЕНИЕ</w:t>
      </w:r>
    </w:p>
    <w:p w:rsidR="007A3FD6" w:rsidRDefault="00A55DA5" w:rsidP="007A3FD6">
      <w:pPr>
        <w:jc w:val="center"/>
      </w:pPr>
      <w:r>
        <w:t>№ 73</w:t>
      </w:r>
      <w:r w:rsidR="007A3FD6">
        <w:t xml:space="preserve"> – МИ/НР</w:t>
      </w:r>
    </w:p>
    <w:p w:rsidR="007A3FD6" w:rsidRDefault="007A3FD6" w:rsidP="007A3FD6">
      <w:pPr>
        <w:jc w:val="center"/>
      </w:pPr>
      <w:r>
        <w:t>Девня, Варна, 22.09.2015г.</w:t>
      </w:r>
    </w:p>
    <w:p w:rsidR="007A3FD6" w:rsidRDefault="007A3FD6" w:rsidP="0048797B"/>
    <w:p w:rsidR="0048797B" w:rsidRDefault="0048797B" w:rsidP="0048797B">
      <w:r>
        <w:t>ОТНОСНО: Процедурата за определяне чрез жребий на поредните номера на партиите, коалициите от партии, местните коалиции и независимите кандидати от ОИК</w:t>
      </w:r>
      <w:r w:rsidR="007A3FD6">
        <w:t>-Девня</w:t>
      </w:r>
      <w:r>
        <w:t xml:space="preserve"> в бюлетините за гласуване за общински съветници и кметове на 25 ок</w:t>
      </w:r>
      <w:r w:rsidR="007A3FD6">
        <w:t>томври 2015 г. в Община Девня</w:t>
      </w:r>
    </w:p>
    <w:p w:rsidR="0048797B" w:rsidRDefault="0048797B" w:rsidP="0048797B"/>
    <w:p w:rsidR="0048797B" w:rsidRDefault="0048797B" w:rsidP="0048797B">
      <w:r>
        <w:t>На основание чл. 87, ал.1, т.10, чл. 423, ал.1 и 2 и Решение № 2250-МИ/18.09.2015 год. на ЦИК, Общин</w:t>
      </w:r>
      <w:r w:rsidR="00D360B3">
        <w:t>ска избирателна комисия Девня</w:t>
      </w:r>
    </w:p>
    <w:p w:rsidR="0048797B" w:rsidRDefault="0048797B" w:rsidP="0048797B"/>
    <w:p w:rsidR="0048797B" w:rsidRPr="007A3FD6" w:rsidRDefault="0048797B" w:rsidP="007A3FD6">
      <w:pPr>
        <w:jc w:val="center"/>
        <w:rPr>
          <w:b/>
        </w:rPr>
      </w:pPr>
      <w:r w:rsidRPr="007A3FD6">
        <w:rPr>
          <w:b/>
        </w:rPr>
        <w:t>Р Е Ш И:</w:t>
      </w:r>
    </w:p>
    <w:p w:rsidR="0048797B" w:rsidRDefault="0048797B" w:rsidP="0048797B">
      <w:r>
        <w:t>Приема следните правила за провеждане на жребия за определяне на поредните номера на партиите, местните коалиции и независимите кандидати от ОИК в бюлетините за гласуване за общински съветници и кметове на 25 ок</w:t>
      </w:r>
      <w:r w:rsidR="00ED37F7">
        <w:t>томври 2015 г. в Община Девня</w:t>
      </w:r>
      <w:bookmarkStart w:id="0" w:name="_GoBack"/>
      <w:bookmarkEnd w:id="0"/>
    </w:p>
    <w:p w:rsidR="0048797B" w:rsidRDefault="0048797B" w:rsidP="0048797B">
      <w:r>
        <w:t>1. Общ</w:t>
      </w:r>
      <w:r w:rsidR="007A3FD6">
        <w:t>инска избирателна комисия Девня</w:t>
      </w:r>
      <w:r>
        <w:t xml:space="preserve"> провежда жребий за определяне на поредните номера на партиите, коалициите, местните коалиции и независимите кандидати в бюлетините в изборите за общински съветници и кметове на 25 октомври 2015 г.</w:t>
      </w:r>
    </w:p>
    <w:p w:rsidR="0048797B" w:rsidRDefault="0048797B" w:rsidP="0048797B">
      <w:r>
        <w:t>2. Жребият е общ за всички видове избори - за общински съветници, за кмет на община, за кмет на кметство.</w:t>
      </w:r>
    </w:p>
    <w:p w:rsidR="0048797B" w:rsidRDefault="0048797B" w:rsidP="0048797B">
      <w:r>
        <w:t>3. В жребия участват партиите, коалициите и местните коали</w:t>
      </w:r>
      <w:r w:rsidR="007A3FD6">
        <w:t xml:space="preserve">ции, регистрирали в ОИК Девня </w:t>
      </w:r>
      <w:r>
        <w:t>поне един кандидат, и независимите кандидати в избор и без да се повтарят.</w:t>
      </w:r>
    </w:p>
    <w:p w:rsidR="0048797B" w:rsidRDefault="00F72A72" w:rsidP="0048797B">
      <w:r>
        <w:t>4. Изтегленият от ОИК Девня</w:t>
      </w:r>
      <w:r w:rsidR="0048797B">
        <w:t xml:space="preserve"> при общия жребий номер важи за всички видове местни избори на територията на общината. Този номер се изписва в квадратчето за отразяване вота на избирателя, отпечатано в бюлетината за общински съветници/кмет на община /кмет на кметство срещу наименованието на избраната при жребия партия, коалиция, местна коалиция или независим кандидат.</w:t>
      </w:r>
    </w:p>
    <w:p w:rsidR="0048797B" w:rsidRDefault="0048797B" w:rsidP="0048797B">
      <w:r>
        <w:t>5. При идентичност на партиите, коалициите (включително местните коалиции), регистрирали кандидати за общински съветни</w:t>
      </w:r>
      <w:r w:rsidR="00F72A72">
        <w:t>ци или за кметове в ОИК Девня</w:t>
      </w:r>
      <w:r>
        <w:t>, същите имат еднакъв номер на бюлетините за всеки вид избори, за който са регистрирали кандидати на територията на общината.</w:t>
      </w:r>
    </w:p>
    <w:p w:rsidR="0048797B" w:rsidRDefault="0048797B" w:rsidP="0048797B">
      <w:r>
        <w:t>Под „идентичност" се разбира еднаквост при изписване на наименованието на партията или на наименованието и на състава на коалицията на територията на общината.</w:t>
      </w:r>
    </w:p>
    <w:p w:rsidR="0048797B" w:rsidRDefault="0048797B" w:rsidP="0048797B"/>
    <w:p w:rsidR="0048797B" w:rsidRDefault="0048797B" w:rsidP="0048797B">
      <w:r>
        <w:lastRenderedPageBreak/>
        <w:t>6. Когато партия или коалиция (включително местна коалиция) не е регистрирала кандидатска листа в някой от изборните райони на територията на общината, в бюлетината за този вид избори не се изписва нейният номер и за нея не се оставя празен ред.</w:t>
      </w:r>
    </w:p>
    <w:p w:rsidR="0048797B" w:rsidRDefault="0048797B" w:rsidP="0048797B">
      <w:r>
        <w:t>Приема следната процедура за провеждане на жребия за определяне на поредните номера на партиите, местните коалиции и независимите кандидати от ОИК в бюлетините за гласуване за общински съветници и кметове на 25 ок</w:t>
      </w:r>
      <w:r w:rsidR="00F72A72">
        <w:t>томври 2015 г. в Община Девня</w:t>
      </w:r>
    </w:p>
    <w:p w:rsidR="0048797B" w:rsidRDefault="0048797B" w:rsidP="0048797B">
      <w:r>
        <w:t>2.1. Жребият се води от председателя на ОИК.</w:t>
      </w:r>
    </w:p>
    <w:p w:rsidR="0048797B" w:rsidRDefault="0048797B" w:rsidP="0048797B">
      <w:r>
        <w:t>При негово отсъствие той се замества от заместник-председател или от секретаря на комисията.</w:t>
      </w:r>
    </w:p>
    <w:p w:rsidR="0048797B" w:rsidRDefault="0048797B" w:rsidP="0048797B">
      <w:r>
        <w:t>2.2. В първата кутия се поставят еднакви непрозрачни пликове, всеки от които съдържа името на присъстващ член от ОИК и без плик с името на водещия процедурата по жребия. Кутията се обозначава с надпис „ОИК".</w:t>
      </w:r>
    </w:p>
    <w:p w:rsidR="0048797B" w:rsidRDefault="0048797B" w:rsidP="0048797B">
      <w:r>
        <w:t>2.3. Във втората кутия се поставят еднакви непрозрачни пликове, всеки от които съдържа пълното или съкратено наименование на партия, коалиция, местна коалиция, регистрирали кандидат/и в ОИК, независимо от вида избор (за общински съветници, за кмет на община, за кметове на кметства) и без да се повтаря. Добавят се и еднакви пликове, съдържащи имената на всички независими кандидати, регистрирани в ОИК за всички видове избори. Наименованието на партията, на коалицията или местната коалиция се записва така, както е посочено в заявлението й за регистрация. Кутията се обозначава с надпис „ПАРТИИ, КОАЛИЦИИ И НЕЗАВИСИМИ КАНДИДАТИ".</w:t>
      </w:r>
    </w:p>
    <w:p w:rsidR="0048797B" w:rsidRDefault="0048797B" w:rsidP="0048797B">
      <w:r>
        <w:t>2.4. В третата кутия се поставят еднакви непрозрачни пликове, всеки от които съдържа пореден номер. Броят на пликовете в тази кутия е равен на броя на пликовете от втората кутия. Кутията с поредни номера се обозначава с надпис „НОМЕРА".</w:t>
      </w:r>
    </w:p>
    <w:p w:rsidR="0048797B" w:rsidRDefault="0048797B" w:rsidP="0048797B">
      <w:r>
        <w:t>2.5. Председателят на ОИК изтегля два плика от първата кутия и обявява имената на членовете на ОИК, които ще пристъпят към теглене на плик от втората и към теглене на плик от третата кутия. След обявяване на имената на членовете на ОИК двата плика се връщат в първата кутия.</w:t>
      </w:r>
    </w:p>
    <w:p w:rsidR="0048797B" w:rsidRDefault="0048797B" w:rsidP="0048797B">
      <w:r>
        <w:t>2.6. Първият определен чрез жребия член на ОИК изтегля от втората кутия с надпис „ПАРТИИ, КОАЛИЦИИ И НЕЗАВИСИМИ КАНДИДАТИ" плик, съдържащ наименованието на регистрираната в ОИК партия, коалиция, местна коалиция или независим кандидат. Вторият, определен чрез жребия член на ОИК, изтегля от третата кутия с надпис „НОМЕРА" плик, съдържащ номер, под който партията, коалицията или независимият кандидат ще бъде обозначен в бюлетината.</w:t>
      </w:r>
    </w:p>
    <w:p w:rsidR="0048797B" w:rsidRDefault="0048797B" w:rsidP="0048797B">
      <w:r>
        <w:t>2.7. Процедурата по т. 2.5 и 2.6. се повтаря до изчерпване на пликовете във втората и в третата кутия.</w:t>
      </w:r>
    </w:p>
    <w:p w:rsidR="0048797B" w:rsidRDefault="0048797B" w:rsidP="0048797B">
      <w:r>
        <w:t>Резултатът от жребия се отразява в писмено решение на ОИК, което се обявява по реда на чл. 87, ал. 2 от ИК и Решение № 4 от 21 март 2014 г. на ЦИК.</w:t>
      </w:r>
    </w:p>
    <w:p w:rsidR="0048797B" w:rsidRDefault="0048797B" w:rsidP="0048797B">
      <w:r>
        <w:t>Тегленето на жребия се извършва публично и на него могат да присъстват представители на партиите, коалициите, местните коалиции и инициативните комитети, регистрираните от тях кандидати за участие в изборите за общински съветници и кметове на 25 октомври 2015 г. и представители на средствата за масово осведомяване.</w:t>
      </w:r>
    </w:p>
    <w:p w:rsidR="0048797B" w:rsidRDefault="0048797B" w:rsidP="0048797B"/>
    <w:p w:rsidR="0048797B" w:rsidRDefault="0048797B" w:rsidP="0048797B">
      <w:r>
        <w:lastRenderedPageBreak/>
        <w:t>Тегленето на жребия да се прове</w:t>
      </w:r>
      <w:r w:rsidR="00F72A72">
        <w:t>де на 23 септември 2015 г. от 10.00 ч. в РИТУАЛНА ЗАЛА</w:t>
      </w:r>
      <w:r>
        <w:t xml:space="preserve"> в сградата на</w:t>
      </w:r>
      <w:r w:rsidR="00F72A72">
        <w:t xml:space="preserve"> Общинска администрация Девня</w:t>
      </w:r>
      <w:r>
        <w:t>, н</w:t>
      </w:r>
      <w:r w:rsidR="00F72A72">
        <w:t xml:space="preserve">аходяща </w:t>
      </w:r>
      <w:r w:rsidR="00FE2F72">
        <w:t>се на бул. „Съединение“ 78, партер</w:t>
      </w:r>
      <w:r>
        <w:t>.</w:t>
      </w:r>
    </w:p>
    <w:p w:rsidR="0048797B" w:rsidRDefault="0048797B" w:rsidP="0048797B"/>
    <w:p w:rsidR="00124336" w:rsidRDefault="0048797B" w:rsidP="0048797B">
      <w:r>
        <w:t>Решението подлежи на обжалване пред Централната избирателна комисия в тридневен срок от обявяването му.</w:t>
      </w:r>
    </w:p>
    <w:p w:rsidR="002C5670" w:rsidRDefault="002C5670" w:rsidP="0048797B"/>
    <w:p w:rsidR="002C5670" w:rsidRDefault="002C5670" w:rsidP="002C5670">
      <w:r>
        <w:t>Председател: ....................................</w:t>
      </w:r>
    </w:p>
    <w:p w:rsidR="002C5670" w:rsidRDefault="002C5670" w:rsidP="002C5670">
      <w:r>
        <w:t>Валентин Йорданов</w:t>
      </w:r>
    </w:p>
    <w:p w:rsidR="002C5670" w:rsidRDefault="002C5670" w:rsidP="002C5670">
      <w:r>
        <w:t>Секретар: ........................................</w:t>
      </w:r>
    </w:p>
    <w:p w:rsidR="002C5670" w:rsidRDefault="002C5670" w:rsidP="002C5670">
      <w:r>
        <w:t>Илиян Карагьозов</w:t>
      </w:r>
    </w:p>
    <w:p w:rsidR="002C5670" w:rsidRDefault="002C5670" w:rsidP="002C5670">
      <w:r>
        <w:t xml:space="preserve"> </w:t>
      </w:r>
    </w:p>
    <w:p w:rsidR="002C5670" w:rsidRDefault="002C5670" w:rsidP="002C5670">
      <w:r>
        <w:t xml:space="preserve">   Дата/Час на обявяване на Решението: 22.09.2015г. , ......................... ч.</w:t>
      </w:r>
    </w:p>
    <w:p w:rsidR="002C5670" w:rsidRDefault="002C5670" w:rsidP="002C5670">
      <w:r>
        <w:t xml:space="preserve">    Дата/Час на снемане на Решението: ......................... 2015г. .................. ч.</w:t>
      </w:r>
    </w:p>
    <w:sectPr w:rsidR="002C5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97B"/>
    <w:rsid w:val="00124336"/>
    <w:rsid w:val="002C5670"/>
    <w:rsid w:val="0048797B"/>
    <w:rsid w:val="007A3FD6"/>
    <w:rsid w:val="00A55DA5"/>
    <w:rsid w:val="00D360B3"/>
    <w:rsid w:val="00ED37F7"/>
    <w:rsid w:val="00F72A72"/>
    <w:rsid w:val="00FE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13CDE-B9EE-40B6-B65F-E868B97F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8</cp:revision>
  <dcterms:created xsi:type="dcterms:W3CDTF">2015-09-22T07:38:00Z</dcterms:created>
  <dcterms:modified xsi:type="dcterms:W3CDTF">2015-09-22T12:34:00Z</dcterms:modified>
</cp:coreProperties>
</file>