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05" w:rsidRDefault="00764505" w:rsidP="0076450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64505" w:rsidRDefault="00764505" w:rsidP="00764505">
      <w:pPr>
        <w:jc w:val="center"/>
      </w:pPr>
    </w:p>
    <w:p w:rsidR="00764505" w:rsidRPr="00AC5A64" w:rsidRDefault="00764505" w:rsidP="00764505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764505" w:rsidRPr="00AC5A64" w:rsidRDefault="006619D2" w:rsidP="00764505">
      <w:pPr>
        <w:jc w:val="center"/>
        <w:rPr>
          <w:b/>
        </w:rPr>
      </w:pPr>
      <w:r>
        <w:rPr>
          <w:b/>
        </w:rPr>
        <w:t>№ 90</w:t>
      </w:r>
      <w:bookmarkStart w:id="0" w:name="_GoBack"/>
      <w:bookmarkEnd w:id="0"/>
      <w:r w:rsidR="00764505" w:rsidRPr="00AC5A64">
        <w:rPr>
          <w:b/>
        </w:rPr>
        <w:t>– МИ/НР</w:t>
      </w:r>
    </w:p>
    <w:p w:rsidR="00764505" w:rsidRDefault="005607CF" w:rsidP="00764505">
      <w:pPr>
        <w:jc w:val="center"/>
      </w:pPr>
      <w:r>
        <w:t>Девня, Варна, 15</w:t>
      </w:r>
      <w:r w:rsidR="00764505">
        <w:t>.10.2015г.</w:t>
      </w:r>
    </w:p>
    <w:p w:rsidR="00364B4E" w:rsidRDefault="00364B4E" w:rsidP="00764505">
      <w:pPr>
        <w:jc w:val="center"/>
      </w:pPr>
    </w:p>
    <w:p w:rsidR="00364B4E" w:rsidRPr="00364B4E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364B4E">
        <w:rPr>
          <w:rFonts w:asciiTheme="minorHAnsi" w:hAnsiTheme="minorHAnsi" w:cs="Helvetica"/>
          <w:color w:val="333333"/>
          <w:sz w:val="22"/>
          <w:szCs w:val="22"/>
        </w:rPr>
        <w:t xml:space="preserve">ОТНОСНО: </w:t>
      </w:r>
      <w:r w:rsidR="008D1C6D">
        <w:rPr>
          <w:rFonts w:asciiTheme="minorHAnsi" w:hAnsiTheme="minorHAnsi" w:cs="Helvetica"/>
          <w:color w:val="333333"/>
          <w:sz w:val="22"/>
          <w:szCs w:val="22"/>
        </w:rPr>
        <w:t>оповестяване на мерки позволяващи на избирателите с увредено зрение или затруднение в придвижването да гласуват в изборния ден</w:t>
      </w:r>
    </w:p>
    <w:p w:rsidR="008D1C6D" w:rsidRDefault="008D1C6D" w:rsidP="008D1C6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ОИК Девня  оповестява следните мерки, позволяващи на избирателите с увредено зрение или със затруднение в придвижването да гласуват в изборния, а именно :</w:t>
      </w:r>
    </w:p>
    <w:p w:rsidR="008D1C6D" w:rsidRDefault="008D1C6D" w:rsidP="008D1C6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1.Община Девня осигурява МПС за придвижване на посочените по-горе избиратели, като желаещите могат да заявяват това на тел. 0519 4 7011, 0519 47039 от 06.00 ч – края на изборния ден на 25.10.2015г</w:t>
      </w:r>
    </w:p>
    <w:p w:rsidR="008D1C6D" w:rsidRDefault="008D1C6D" w:rsidP="008D1C6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2.Определя изборни секции  за гласоподаватели с увреждания в опорно-двигателния апарат или зрението, снабдени с рампи и с кабини за гласуване на хора с увреждания, както следва:  </w:t>
      </w:r>
    </w:p>
    <w:p w:rsidR="008D1C6D" w:rsidRDefault="008D1C6D" w:rsidP="008D1C6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399"/>
        <w:gridCol w:w="2266"/>
      </w:tblGrid>
      <w:tr w:rsidR="008D1C6D" w:rsidTr="008D1C6D">
        <w:tc>
          <w:tcPr>
            <w:tcW w:w="846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№ по ред </w:t>
            </w:r>
          </w:p>
        </w:tc>
        <w:tc>
          <w:tcPr>
            <w:tcW w:w="2551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Населено място</w:t>
            </w:r>
          </w:p>
        </w:tc>
        <w:tc>
          <w:tcPr>
            <w:tcW w:w="3399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Избирателна секция </w:t>
            </w:r>
          </w:p>
        </w:tc>
        <w:tc>
          <w:tcPr>
            <w:tcW w:w="2266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Адрес</w:t>
            </w:r>
          </w:p>
        </w:tc>
      </w:tr>
      <w:tr w:rsidR="008D1C6D" w:rsidTr="008D1C6D">
        <w:tc>
          <w:tcPr>
            <w:tcW w:w="846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1.</w:t>
            </w:r>
          </w:p>
        </w:tc>
        <w:tc>
          <w:tcPr>
            <w:tcW w:w="2551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Гр.Девня</w:t>
            </w:r>
          </w:p>
        </w:tc>
        <w:tc>
          <w:tcPr>
            <w:tcW w:w="3399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031400004</w:t>
            </w:r>
          </w:p>
        </w:tc>
        <w:tc>
          <w:tcPr>
            <w:tcW w:w="2266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Гр.Девня, ул.“Капитан Петко“ № 26 / сградата на СОУ“В.Левски“</w:t>
            </w:r>
          </w:p>
        </w:tc>
      </w:tr>
      <w:tr w:rsidR="008D1C6D" w:rsidTr="008D1C6D">
        <w:tc>
          <w:tcPr>
            <w:tcW w:w="846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2.</w:t>
            </w:r>
          </w:p>
        </w:tc>
        <w:tc>
          <w:tcPr>
            <w:tcW w:w="2551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Гр.Девня</w:t>
            </w:r>
          </w:p>
        </w:tc>
        <w:tc>
          <w:tcPr>
            <w:tcW w:w="3399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031400009</w:t>
            </w:r>
          </w:p>
        </w:tc>
        <w:tc>
          <w:tcPr>
            <w:tcW w:w="2266" w:type="dxa"/>
          </w:tcPr>
          <w:p w:rsidR="008D1C6D" w:rsidRDefault="008D1C6D" w:rsidP="008D1C6D">
            <w:pPr>
              <w:pStyle w:val="NormalWeb"/>
              <w:spacing w:before="0" w:beforeAutospacing="0" w:after="150" w:afterAutospacing="0" w:line="30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Гр.Девня, бул.“Съединение“ № 167 / сградата на Дневен център за хора с увреждания/</w:t>
            </w:r>
          </w:p>
        </w:tc>
      </w:tr>
    </w:tbl>
    <w:p w:rsidR="00364B4E" w:rsidRDefault="00364B4E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B36D4" w:rsidRDefault="007B36D4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B36D4" w:rsidRDefault="007B36D4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B36D4" w:rsidRDefault="007B36D4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B36D4" w:rsidRDefault="007B36D4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B36D4" w:rsidRDefault="007B36D4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B36D4" w:rsidRDefault="007B36D4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B36D4" w:rsidRPr="00364B4E" w:rsidRDefault="007B36D4" w:rsidP="00364B4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color w:val="333333"/>
          <w:sz w:val="22"/>
          <w:szCs w:val="22"/>
        </w:rPr>
      </w:pPr>
    </w:p>
    <w:p w:rsidR="00764505" w:rsidRDefault="00764505" w:rsidP="00764505">
      <w:pPr>
        <w:ind w:firstLine="360"/>
        <w:jc w:val="both"/>
      </w:pPr>
      <w:r w:rsidRPr="00062B05">
        <w:lastRenderedPageBreak/>
        <w:t>Решението може да се обжалва  през ЦИК чрез ОИК в тридневен срок от обявяването му.</w:t>
      </w:r>
    </w:p>
    <w:p w:rsidR="00764505" w:rsidRDefault="00764505" w:rsidP="00764505">
      <w:pPr>
        <w:pStyle w:val="ListParagraph"/>
        <w:jc w:val="both"/>
      </w:pPr>
    </w:p>
    <w:p w:rsidR="00764505" w:rsidRDefault="00764505" w:rsidP="00764505">
      <w:pPr>
        <w:ind w:firstLine="360"/>
        <w:jc w:val="both"/>
      </w:pPr>
      <w:r>
        <w:t>Председател: ....................................</w:t>
      </w:r>
    </w:p>
    <w:p w:rsidR="00764505" w:rsidRDefault="00764505" w:rsidP="00764505">
      <w:pPr>
        <w:ind w:left="360"/>
        <w:jc w:val="both"/>
      </w:pPr>
      <w:r>
        <w:t>Валентин Йорданов</w:t>
      </w:r>
    </w:p>
    <w:p w:rsidR="00764505" w:rsidRDefault="00764505" w:rsidP="00764505">
      <w:pPr>
        <w:ind w:left="360"/>
        <w:jc w:val="both"/>
      </w:pPr>
      <w:r>
        <w:t>Зам. Председател : ........................................</w:t>
      </w:r>
    </w:p>
    <w:p w:rsidR="00764505" w:rsidRDefault="00764505" w:rsidP="00764505">
      <w:pPr>
        <w:ind w:left="360"/>
        <w:jc w:val="both"/>
      </w:pPr>
      <w:r>
        <w:t>Георги Софронов</w:t>
      </w:r>
    </w:p>
    <w:p w:rsidR="00764505" w:rsidRDefault="00764505" w:rsidP="00B053A1">
      <w:pPr>
        <w:jc w:val="both"/>
      </w:pPr>
    </w:p>
    <w:p w:rsidR="00764505" w:rsidRDefault="00764505" w:rsidP="00764505">
      <w:pPr>
        <w:ind w:left="360"/>
        <w:jc w:val="both"/>
      </w:pPr>
    </w:p>
    <w:p w:rsidR="00764505" w:rsidRDefault="00764505" w:rsidP="00764505">
      <w:pPr>
        <w:jc w:val="both"/>
      </w:pPr>
      <w:r>
        <w:t xml:space="preserve">   Дата/Ч</w:t>
      </w:r>
      <w:r w:rsidR="00BE0553">
        <w:t>ас на обявяване на Решението: 15</w:t>
      </w:r>
      <w:r>
        <w:t xml:space="preserve">.10.2015г. , ......................... ч. </w:t>
      </w:r>
    </w:p>
    <w:p w:rsidR="00764505" w:rsidRDefault="00764505" w:rsidP="00764505">
      <w:pPr>
        <w:jc w:val="both"/>
      </w:pPr>
      <w:r>
        <w:t xml:space="preserve">   Дата/Час на снемане на Решението: ......................... 2015г. .................. ч.</w:t>
      </w:r>
    </w:p>
    <w:p w:rsidR="00764505" w:rsidRDefault="00764505" w:rsidP="00764505"/>
    <w:p w:rsidR="0083497D" w:rsidRDefault="0083497D"/>
    <w:sectPr w:rsidR="0083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DD"/>
    <w:rsid w:val="002C64DD"/>
    <w:rsid w:val="00364B4E"/>
    <w:rsid w:val="005607CF"/>
    <w:rsid w:val="006619D2"/>
    <w:rsid w:val="00764505"/>
    <w:rsid w:val="007B36D4"/>
    <w:rsid w:val="0083497D"/>
    <w:rsid w:val="008D1C6D"/>
    <w:rsid w:val="00B053A1"/>
    <w:rsid w:val="00BE0553"/>
    <w:rsid w:val="00DC5DA7"/>
    <w:rsid w:val="00D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E6DF-1293-46F1-98AB-3947A39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8D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cp:lastPrinted>2015-10-14T11:06:00Z</cp:lastPrinted>
  <dcterms:created xsi:type="dcterms:W3CDTF">2015-10-01T08:24:00Z</dcterms:created>
  <dcterms:modified xsi:type="dcterms:W3CDTF">2015-10-15T11:12:00Z</dcterms:modified>
</cp:coreProperties>
</file>